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3953" w14:textId="77777777" w:rsidR="009F7FCE" w:rsidRPr="00EE426C" w:rsidRDefault="009B2539" w:rsidP="009311F9">
      <w:pPr>
        <w:pStyle w:val="papertitle"/>
      </w:pPr>
      <w:r>
        <w:t>Contribution Title</w:t>
      </w:r>
    </w:p>
    <w:p w14:paraId="052F0271" w14:textId="77777777" w:rsidR="00B43FAD" w:rsidRPr="00EE426C" w:rsidRDefault="009B2539" w:rsidP="009311F9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777D61FE" w14:textId="77777777" w:rsidR="00B43FAD" w:rsidRPr="004306AB" w:rsidRDefault="009B2539" w:rsidP="009311F9">
      <w:pPr>
        <w:pStyle w:val="address"/>
        <w:rPr>
          <w:lang w:val="de-CH"/>
        </w:rPr>
      </w:pPr>
      <w:r w:rsidRPr="004306AB">
        <w:rPr>
          <w:vertAlign w:val="superscript"/>
          <w:lang w:val="de-CH"/>
        </w:rPr>
        <w:t>1</w:t>
      </w:r>
      <w:r w:rsidRPr="004306AB">
        <w:rPr>
          <w:lang w:val="de-CH"/>
        </w:rPr>
        <w:t xml:space="preserve"> Princeton University, Princeton NJ 08544, USA</w:t>
      </w:r>
    </w:p>
    <w:p w14:paraId="20254F47" w14:textId="77777777" w:rsidR="00B43FAD" w:rsidRPr="00B43FAD" w:rsidRDefault="009B2539" w:rsidP="009311F9">
      <w:pPr>
        <w:pStyle w:val="address"/>
        <w:rPr>
          <w:lang w:val="en-AU"/>
        </w:rPr>
      </w:pPr>
      <w:r w:rsidRPr="00FB3423">
        <w:rPr>
          <w:vertAlign w:val="superscript"/>
          <w:lang w:val="de-CH"/>
        </w:rPr>
        <w:t>2</w:t>
      </w:r>
      <w:r w:rsidRPr="00FB3423">
        <w:rPr>
          <w:lang w:val="de-CH"/>
        </w:rPr>
        <w:t xml:space="preserve"> Springer Heidelberg, Tiergartenstr. </w:t>
      </w:r>
      <w:r w:rsidRPr="00B43FAD">
        <w:rPr>
          <w:lang w:val="en-AU"/>
        </w:rPr>
        <w:t>17, 69121 Heidelberg, Germany</w:t>
      </w:r>
      <w:r w:rsidRPr="00B43FAD">
        <w:rPr>
          <w:lang w:val="en-AU"/>
        </w:rPr>
        <w:br/>
      </w:r>
      <w:hyperlink r:id="rId7" w:history="1">
        <w:r w:rsidR="00B43FAD" w:rsidRPr="00B43FAD">
          <w:rPr>
            <w:rStyle w:val="Hyperlink"/>
            <w:rFonts w:ascii="Courier" w:hAnsi="Courier"/>
            <w:noProof/>
            <w:lang w:val="en-AU"/>
          </w:rPr>
          <w:t>lncs@springer.com</w:t>
        </w:r>
      </w:hyperlink>
      <w:r w:rsidR="00B43FAD" w:rsidRPr="00B43FAD">
        <w:rPr>
          <w:rStyle w:val="e-mail"/>
          <w:lang w:val="en-AU"/>
        </w:rPr>
        <w:t xml:space="preserve"> (Email of</w:t>
      </w:r>
      <w:r w:rsidR="00B43FAD">
        <w:rPr>
          <w:rStyle w:val="e-mail"/>
          <w:lang w:val="en-AU"/>
        </w:rPr>
        <w:t xml:space="preserve"> the corresponding author)</w:t>
      </w:r>
    </w:p>
    <w:p w14:paraId="525F0FF6" w14:textId="77777777" w:rsidR="00B43FAD" w:rsidRPr="00EE426C" w:rsidRDefault="009B2539" w:rsidP="009311F9">
      <w:pPr>
        <w:pStyle w:val="abstract"/>
        <w:spacing w:after="0"/>
        <w:ind w:firstLine="0"/>
      </w:pPr>
      <w:r w:rsidRPr="004306AB">
        <w:rPr>
          <w:b/>
          <w:bCs/>
          <w:lang w:val="en-AU"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23F440E9" w14:textId="77777777" w:rsidR="00B43FAD" w:rsidRPr="00EE426C" w:rsidRDefault="009B2539" w:rsidP="009311F9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  <w:r w:rsidR="00B43FAD">
        <w:t xml:space="preserve"> (Use three to six keywords)</w:t>
      </w:r>
    </w:p>
    <w:p w14:paraId="6C6AFDBD" w14:textId="77777777" w:rsidR="00B43FAD" w:rsidRDefault="009B2539" w:rsidP="009311F9">
      <w:pPr>
        <w:pStyle w:val="heading1"/>
      </w:pPr>
      <w:r>
        <w:t>First Section</w:t>
      </w:r>
    </w:p>
    <w:p w14:paraId="5F95265B" w14:textId="77777777" w:rsidR="00B43FAD" w:rsidRPr="006809AE" w:rsidRDefault="009B2539" w:rsidP="009311F9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7ED6412" w14:textId="77777777" w:rsidR="00B43FAD" w:rsidRPr="00EE426C" w:rsidRDefault="009B2539" w:rsidP="009311F9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924FFC5" w14:textId="77777777" w:rsidR="00B43FAD" w:rsidRDefault="009B2539" w:rsidP="009311F9">
      <w:r>
        <w:t>Subsequent paragraphs, however, are indented.</w:t>
      </w:r>
    </w:p>
    <w:p w14:paraId="4B7524DF" w14:textId="77777777" w:rsidR="00B43FAD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681465F6" w14:textId="77777777" w:rsidR="00B43FAD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71987E3C" w14:textId="77777777" w:rsidR="00B43FAD" w:rsidRDefault="009B2539" w:rsidP="009311F9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2048C5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9311F9" w:rsidRPr="009A3755" w14:paraId="65862287" w14:textId="77777777" w:rsidTr="009311F9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022FA4E8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78D61B57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8E3C840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9311F9" w:rsidRPr="009A3755" w14:paraId="10710C1F" w14:textId="77777777" w:rsidTr="009311F9">
        <w:trPr>
          <w:trHeight w:val="284"/>
          <w:jc w:val="center"/>
        </w:trPr>
        <w:tc>
          <w:tcPr>
            <w:tcW w:w="1664" w:type="dxa"/>
            <w:vAlign w:val="center"/>
          </w:tcPr>
          <w:p w14:paraId="65E788BB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7E755927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76EA2A98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9311F9" w:rsidRPr="009A3755" w14:paraId="7CD20D5A" w14:textId="77777777" w:rsidTr="009311F9">
        <w:trPr>
          <w:trHeight w:val="284"/>
          <w:jc w:val="center"/>
        </w:trPr>
        <w:tc>
          <w:tcPr>
            <w:tcW w:w="1664" w:type="dxa"/>
            <w:vAlign w:val="center"/>
          </w:tcPr>
          <w:p w14:paraId="5BEAC153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807729B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0C47BE7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9311F9" w:rsidRPr="009A3755" w14:paraId="260738E2" w14:textId="77777777" w:rsidTr="009311F9">
        <w:trPr>
          <w:trHeight w:val="284"/>
          <w:jc w:val="center"/>
        </w:trPr>
        <w:tc>
          <w:tcPr>
            <w:tcW w:w="1664" w:type="dxa"/>
            <w:vAlign w:val="center"/>
          </w:tcPr>
          <w:p w14:paraId="21573DFE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AF1FC56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206A3886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9311F9" w:rsidRPr="009A3755" w14:paraId="6E6E26FE" w14:textId="77777777" w:rsidTr="009311F9">
        <w:trPr>
          <w:trHeight w:val="284"/>
          <w:jc w:val="center"/>
        </w:trPr>
        <w:tc>
          <w:tcPr>
            <w:tcW w:w="1664" w:type="dxa"/>
            <w:vAlign w:val="center"/>
          </w:tcPr>
          <w:p w14:paraId="7E1E0586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0C6D432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6C77F5F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9311F9" w:rsidRPr="009A3755" w14:paraId="7FFCA3A8" w14:textId="77777777" w:rsidTr="009311F9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2DAC30E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D79AF66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04AC88C" w14:textId="77777777" w:rsidR="00B43FAD" w:rsidRPr="009A3755" w:rsidRDefault="009B2539" w:rsidP="009311F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A1F6D87" w14:textId="77777777" w:rsidR="00B43FAD" w:rsidRDefault="009B2539" w:rsidP="009311F9">
      <w:pPr>
        <w:spacing w:before="240"/>
        <w:ind w:firstLine="0"/>
      </w:pPr>
      <w:r>
        <w:t xml:space="preserve">Displayed equations are centered and set on a separate line. </w:t>
      </w:r>
    </w:p>
    <w:p w14:paraId="42B99382" w14:textId="77777777" w:rsidR="00B43FAD" w:rsidRDefault="009B2539" w:rsidP="009311F9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A641E1">
        <w:fldChar w:fldCharType="begin"/>
      </w:r>
      <w:r w:rsidR="00A641E1">
        <w:instrText xml:space="preserve"> SEQ "Equation" \n \* MERGEFORMAT </w:instrText>
      </w:r>
      <w:r w:rsidR="00A641E1">
        <w:fldChar w:fldCharType="separate"/>
      </w:r>
      <w:r w:rsidR="002048C5">
        <w:rPr>
          <w:noProof/>
        </w:rPr>
        <w:t>1</w:t>
      </w:r>
      <w:r w:rsidR="00A641E1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645CB64B" w14:textId="77777777" w:rsidR="00B43FAD" w:rsidRPr="00D000D8" w:rsidRDefault="009B2539" w:rsidP="009311F9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3CA53CE" w14:textId="77777777" w:rsidR="00B43FAD" w:rsidRPr="00EE1BBB" w:rsidRDefault="00A641E1" w:rsidP="009311F9">
      <w:pPr>
        <w:spacing w:before="360"/>
        <w:ind w:left="227" w:hanging="227"/>
      </w:pPr>
      <w:r>
        <w:rPr>
          <w:noProof/>
          <w:lang w:val="de-DE" w:eastAsia="de-DE"/>
        </w:rPr>
        <w:pict w14:anchorId="67AB9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 1" o:spid="_x0000_i1025" type="#_x0000_t75" style="width:346pt;height:14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">
            <v:imagedata r:id="rId8" o:title=""/>
            <o:lock v:ext="edit" aspectratio="f"/>
          </v:shape>
        </w:pict>
      </w:r>
    </w:p>
    <w:p w14:paraId="13FDE9A5" w14:textId="77777777" w:rsidR="00FB3423" w:rsidRDefault="009B2539" w:rsidP="00B43FAD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2048C5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EF91053" w14:textId="77777777" w:rsidR="00FB3423" w:rsidRDefault="00FB3423" w:rsidP="00FB3423"/>
    <w:p w14:paraId="03F3E82B" w14:textId="77777777" w:rsidR="00FB3423" w:rsidRDefault="00B43FAD" w:rsidP="00B43FAD">
      <w:r>
        <w:t xml:space="preserve">For </w:t>
      </w:r>
      <w:r w:rsidR="00FB3423">
        <w:t>References</w:t>
      </w:r>
      <w:r>
        <w:t xml:space="preserve"> </w:t>
      </w:r>
      <w:r w:rsidR="00FB3423">
        <w:t>USE APA style (author, year in the body, and below style in the list of reference)</w:t>
      </w:r>
    </w:p>
    <w:p w14:paraId="3F1E6CF3" w14:textId="77777777" w:rsidR="00FB3423" w:rsidRDefault="00FB3423" w:rsidP="00FB3423"/>
    <w:p w14:paraId="0D466A04" w14:textId="77777777" w:rsidR="00FB3423" w:rsidRDefault="00FB3423" w:rsidP="00FB3423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15DD6B8" w14:textId="77777777" w:rsidR="00FB3423" w:rsidRDefault="00FB3423" w:rsidP="00FB3423">
      <w:r w:rsidRPr="009D5AEE">
        <w:t>Amos, C. C., Rahman, A., &amp; Gathenya, J. M. (2018). Economic analysis of rainwater harvesting systems comparing developing and developed countries: A case study of Australia and Kenya. </w:t>
      </w:r>
      <w:r w:rsidRPr="009D5AEE">
        <w:rPr>
          <w:i/>
          <w:iCs/>
        </w:rPr>
        <w:t xml:space="preserve">Journal of </w:t>
      </w:r>
      <w:r>
        <w:rPr>
          <w:i/>
          <w:iCs/>
        </w:rPr>
        <w:t>C</w:t>
      </w:r>
      <w:r w:rsidRPr="009D5AEE">
        <w:rPr>
          <w:i/>
          <w:iCs/>
        </w:rPr>
        <w:t xml:space="preserve">leaner </w:t>
      </w:r>
      <w:r>
        <w:rPr>
          <w:i/>
          <w:iCs/>
        </w:rPr>
        <w:t>P</w:t>
      </w:r>
      <w:r w:rsidRPr="009D5AEE">
        <w:rPr>
          <w:i/>
          <w:iCs/>
        </w:rPr>
        <w:t>roduction</w:t>
      </w:r>
      <w:r w:rsidRPr="009D5AEE">
        <w:t>, </w:t>
      </w:r>
      <w:r w:rsidRPr="009D5AEE">
        <w:rPr>
          <w:i/>
          <w:iCs/>
        </w:rPr>
        <w:t>172</w:t>
      </w:r>
      <w:r w:rsidRPr="009D5AEE">
        <w:t>, 196-207.</w:t>
      </w:r>
      <w:r>
        <w:t xml:space="preserve"> (Example of Journal Article)</w:t>
      </w:r>
      <w:r w:rsidR="00421088">
        <w:t>.</w:t>
      </w:r>
    </w:p>
    <w:p w14:paraId="680344AE" w14:textId="77777777" w:rsidR="00421088" w:rsidRDefault="00421088" w:rsidP="00FB3423">
      <w:r w:rsidRPr="00421088">
        <w:t>Kundu, P. K., Cohen, I. M., Dowling, D. R., &amp; Capecelatro, J. (2024). </w:t>
      </w:r>
      <w:r w:rsidRPr="00421088">
        <w:rPr>
          <w:i/>
          <w:iCs/>
        </w:rPr>
        <w:t>Fluid mechanics</w:t>
      </w:r>
      <w:r w:rsidRPr="00421088">
        <w:t>. Elsevier.</w:t>
      </w:r>
      <w:r>
        <w:t xml:space="preserve"> (Example of Book)</w:t>
      </w:r>
    </w:p>
    <w:p w14:paraId="606EC05E" w14:textId="77777777" w:rsidR="00FB3423" w:rsidRDefault="00FB3423" w:rsidP="00FB3423">
      <w:r>
        <w:t xml:space="preserve">LNCS xxxxxxx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2016/11/21. (Example of website</w:t>
      </w:r>
      <w:r w:rsidR="00421088">
        <w:t>-</w:t>
      </w:r>
      <w:r>
        <w:t>based reference)</w:t>
      </w:r>
    </w:p>
    <w:p w14:paraId="13D6CB57" w14:textId="77777777" w:rsidR="00FB3423" w:rsidRDefault="00FB3423" w:rsidP="00FB3423">
      <w:r w:rsidRPr="009D5AEE">
        <w:t>Pan, X., Rahman, A., &amp; Haddad, K. (2022, January). Regional flood estimation for very frequent floods based on peaks-over-threshold approach: A case study for south-East Australia. In </w:t>
      </w:r>
      <w:r w:rsidRPr="009D5AEE">
        <w:rPr>
          <w:i/>
          <w:iCs/>
        </w:rPr>
        <w:t>Hydrology &amp; Water Resources Symposium 2022 (HWRS 2022): The Past, the Present, the Future: The Past, the Present, the Future</w:t>
      </w:r>
      <w:r w:rsidRPr="009D5AEE">
        <w:t> (pp. 265-276). Brisbane: Engineers Australia.</w:t>
      </w:r>
      <w:r>
        <w:t xml:space="preserve"> (Example of Conference Paper)</w:t>
      </w:r>
    </w:p>
    <w:p w14:paraId="32437F61" w14:textId="77777777" w:rsidR="00FB3423" w:rsidRDefault="00FB3423" w:rsidP="00FB3423">
      <w:r w:rsidRPr="009D5AEE">
        <w:t>Rahman, A., &amp; Ilic, V. (2018). Blended learning in engineering education: Recent developments in curriculum, assessment and practice</w:t>
      </w:r>
      <w:r>
        <w:t xml:space="preserve">, </w:t>
      </w:r>
      <w:r w:rsidRPr="009D5AEE">
        <w:t>eds. Rahman and Ilic, CRC Press, 322 pp</w:t>
      </w:r>
      <w:r>
        <w:t>. (Example of Edited Book)</w:t>
      </w:r>
    </w:p>
    <w:p w14:paraId="627A7D9C" w14:textId="77777777" w:rsidR="00FB3423" w:rsidRDefault="00FB3423" w:rsidP="00FB3423">
      <w:r w:rsidRPr="004306AB">
        <w:rPr>
          <w:lang w:val="de-CH"/>
        </w:rPr>
        <w:t xml:space="preserve">Rahman, T., Amos, C. C., &amp; Rahman, A. (2018). </w:t>
      </w:r>
      <w:r w:rsidRPr="009D5AEE">
        <w:t xml:space="preserve">Upgrading the Australian engineering curriculum to enhance communication skills of engineering students. </w:t>
      </w:r>
      <w:r w:rsidRPr="009D5AEE">
        <w:lastRenderedPageBreak/>
        <w:t>In </w:t>
      </w:r>
      <w:r w:rsidRPr="009D5AEE">
        <w:rPr>
          <w:i/>
          <w:iCs/>
        </w:rPr>
        <w:t>Blended Learning in Engineering Education</w:t>
      </w:r>
      <w:r w:rsidRPr="009D5AEE">
        <w:t> (pp. 251-270). CRC Press.</w:t>
      </w:r>
      <w:r>
        <w:t xml:space="preserve"> (Example of Book Chapter)</w:t>
      </w:r>
    </w:p>
    <w:sectPr w:rsidR="00FB3423" w:rsidSect="009F7FCE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BD63" w14:textId="77777777" w:rsidR="009311F9" w:rsidRDefault="009311F9">
      <w:r>
        <w:separator/>
      </w:r>
    </w:p>
  </w:endnote>
  <w:endnote w:type="continuationSeparator" w:id="0">
    <w:p w14:paraId="0D72FE7F" w14:textId="77777777" w:rsidR="009311F9" w:rsidRDefault="0093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7891" w14:textId="77777777" w:rsidR="009311F9" w:rsidRDefault="009311F9" w:rsidP="009F7FCE">
      <w:pPr>
        <w:ind w:firstLine="0"/>
      </w:pPr>
      <w:r>
        <w:separator/>
      </w:r>
    </w:p>
  </w:footnote>
  <w:footnote w:type="continuationSeparator" w:id="0">
    <w:p w14:paraId="1BFE67FE" w14:textId="77777777" w:rsidR="009311F9" w:rsidRDefault="009311F9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A528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059F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787702215">
    <w:abstractNumId w:val="0"/>
  </w:num>
  <w:num w:numId="2" w16cid:durableId="1657225214">
    <w:abstractNumId w:val="0"/>
  </w:num>
  <w:num w:numId="3" w16cid:durableId="954488079">
    <w:abstractNumId w:val="1"/>
  </w:num>
  <w:num w:numId="4" w16cid:durableId="1776436267">
    <w:abstractNumId w:val="1"/>
  </w:num>
  <w:num w:numId="5" w16cid:durableId="2007857076">
    <w:abstractNumId w:val="3"/>
  </w:num>
  <w:num w:numId="6" w16cid:durableId="2135251804">
    <w:abstractNumId w:val="3"/>
  </w:num>
  <w:num w:numId="7" w16cid:durableId="347290739">
    <w:abstractNumId w:val="2"/>
  </w:num>
  <w:num w:numId="8" w16cid:durableId="1440251391">
    <w:abstractNumId w:val="4"/>
  </w:num>
  <w:num w:numId="9" w16cid:durableId="21221902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048C5"/>
    <w:rsid w:val="002D48C5"/>
    <w:rsid w:val="00421088"/>
    <w:rsid w:val="004306AB"/>
    <w:rsid w:val="00504AE9"/>
    <w:rsid w:val="0066014F"/>
    <w:rsid w:val="008F2D4C"/>
    <w:rsid w:val="009311F9"/>
    <w:rsid w:val="009930E4"/>
    <w:rsid w:val="009B2539"/>
    <w:rsid w:val="009F7FCE"/>
    <w:rsid w:val="00A641E1"/>
    <w:rsid w:val="00A715B2"/>
    <w:rsid w:val="00B23481"/>
    <w:rsid w:val="00B43FAD"/>
    <w:rsid w:val="00DC2CA9"/>
    <w:rsid w:val="00E603C7"/>
    <w:rsid w:val="00F321B4"/>
    <w:rsid w:val="00FA0891"/>
    <w:rsid w:val="00F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4A2648"/>
  <w15:docId w15:val="{758007BE-D138-42EF-8269-7DF63609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UnresolvedMention">
    <w:name w:val="Unresolved Mention"/>
    <w:uiPriority w:val="99"/>
    <w:semiHidden/>
    <w:unhideWhenUsed/>
    <w:rsid w:val="00B4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ncs@spring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ln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3471</CharactersWithSpaces>
  <SharedDoc>false</SharedDoc>
  <HLinks>
    <vt:vector size="12" baseType="variant"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mailto:lncs@springer.com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Ataur Rahman</cp:lastModifiedBy>
  <cp:revision>3</cp:revision>
  <dcterms:created xsi:type="dcterms:W3CDTF">2025-07-07T00:41:00Z</dcterms:created>
  <dcterms:modified xsi:type="dcterms:W3CDTF">2025-07-07T00:42:00Z</dcterms:modified>
</cp:coreProperties>
</file>